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804"/>
        <w:gridCol w:w="869"/>
        <w:gridCol w:w="7"/>
        <w:gridCol w:w="229"/>
        <w:gridCol w:w="443"/>
        <w:gridCol w:w="1117"/>
        <w:gridCol w:w="1151"/>
        <w:gridCol w:w="132"/>
      </w:tblGrid>
      <w:tr w:rsidR="009675C3" w:rsidRPr="002A00C3" w14:paraId="69DC9F64" w14:textId="77777777" w:rsidTr="005F4114">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003"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548"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F41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14:paraId="69DC9F67" w14:textId="77777777" w:rsidR="009675C3" w:rsidRPr="002A00C3" w:rsidRDefault="009675C3" w:rsidP="005C17C6">
            <w:pPr>
              <w:spacing w:after="0" w:line="240" w:lineRule="auto"/>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9DC9F68" w14:textId="77777777" w:rsidR="009675C3" w:rsidRPr="002A00C3" w:rsidRDefault="009675C3" w:rsidP="005C17C6">
            <w:pPr>
              <w:spacing w:after="0" w:line="240" w:lineRule="auto"/>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69" w14:textId="77777777" w:rsidR="009675C3" w:rsidRPr="002A00C3" w:rsidRDefault="009675C3" w:rsidP="005C17C6">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69DC9F6B" w14:textId="77777777" w:rsidR="009675C3" w:rsidRPr="002A00C3" w:rsidRDefault="009675C3" w:rsidP="005C17C6">
            <w:pPr>
              <w:spacing w:after="0" w:line="240" w:lineRule="auto"/>
              <w:rPr>
                <w:rFonts w:ascii="Calibri" w:eastAsia="Times New Roman" w:hAnsi="Calibri" w:cs="Times New Roman"/>
                <w:color w:val="000000"/>
                <w:sz w:val="16"/>
                <w:szCs w:val="16"/>
                <w:lang w:val="en-GB" w:eastAsia="en-GB"/>
              </w:rPr>
            </w:pPr>
          </w:p>
        </w:tc>
        <w:tc>
          <w:tcPr>
            <w:tcW w:w="1003" w:type="dxa"/>
            <w:gridSpan w:val="2"/>
            <w:tcBorders>
              <w:top w:val="single" w:sz="8" w:space="0" w:color="auto"/>
              <w:left w:val="nil"/>
              <w:bottom w:val="double" w:sz="6" w:space="0" w:color="auto"/>
              <w:right w:val="single" w:sz="8" w:space="0" w:color="auto"/>
            </w:tcBorders>
            <w:shd w:val="clear" w:color="auto" w:fill="auto"/>
            <w:noWrap/>
            <w:vAlign w:val="center"/>
          </w:tcPr>
          <w:p w14:paraId="69DC9F6C" w14:textId="202C1CFD" w:rsidR="009675C3" w:rsidRPr="002A00C3" w:rsidRDefault="009675C3" w:rsidP="005C17C6">
            <w:pPr>
              <w:spacing w:after="0" w:line="240" w:lineRule="auto"/>
              <w:rPr>
                <w:rFonts w:ascii="Calibri" w:eastAsia="Times New Roman" w:hAnsi="Calibri" w:cs="Times New Roman"/>
                <w:i/>
                <w:color w:val="000000"/>
                <w:sz w:val="16"/>
                <w:szCs w:val="16"/>
                <w:lang w:val="en-GB" w:eastAsia="en-GB"/>
              </w:rPr>
            </w:pPr>
          </w:p>
        </w:tc>
        <w:tc>
          <w:tcPr>
            <w:tcW w:w="1548"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77777777" w:rsidR="009675C3" w:rsidRPr="002A00C3" w:rsidRDefault="009675C3" w:rsidP="005C17C6">
            <w:pPr>
              <w:spacing w:after="0" w:line="240" w:lineRule="auto"/>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center"/>
          </w:tcPr>
          <w:p w14:paraId="69DC9F6E" w14:textId="425185F7" w:rsidR="009675C3" w:rsidRPr="002A00C3" w:rsidRDefault="00A90E68" w:rsidP="005C17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041. Business and Administration</w:t>
            </w:r>
          </w:p>
        </w:tc>
      </w:tr>
      <w:tr w:rsidR="00EB0036" w:rsidRPr="002A00C3" w14:paraId="69DC9F79" w14:textId="77777777" w:rsidTr="005F4114">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003"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816"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5F411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14:paraId="69DC9F7B" w14:textId="2EA4DD0B" w:rsidR="00EB0036" w:rsidRPr="006517E9" w:rsidRDefault="006517E9" w:rsidP="005C17C6">
            <w:pPr>
              <w:spacing w:after="0" w:line="240" w:lineRule="auto"/>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9DC9F7C" w14:textId="4E16C03C" w:rsidR="00EB0036" w:rsidRPr="002A00C3" w:rsidRDefault="006517E9" w:rsidP="005C17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Economics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7D" w14:textId="6F4DFE99" w:rsidR="00EB0036" w:rsidRPr="002A00C3" w:rsidRDefault="005F4114" w:rsidP="005C17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69DC9F7F" w14:textId="59D9A280" w:rsidR="00EB0036" w:rsidRPr="002A00C3" w:rsidRDefault="006517E9" w:rsidP="005C17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003" w:type="dxa"/>
            <w:gridSpan w:val="2"/>
            <w:tcBorders>
              <w:top w:val="single" w:sz="8" w:space="0" w:color="auto"/>
              <w:left w:val="nil"/>
              <w:bottom w:val="double" w:sz="6" w:space="0" w:color="auto"/>
              <w:right w:val="single" w:sz="8" w:space="0" w:color="auto"/>
            </w:tcBorders>
            <w:shd w:val="clear" w:color="auto" w:fill="auto"/>
            <w:noWrap/>
            <w:vAlign w:val="center"/>
          </w:tcPr>
          <w:p w14:paraId="69DC9F80" w14:textId="0D3BE723" w:rsidR="00EB0036" w:rsidRPr="002A00C3" w:rsidRDefault="006517E9" w:rsidP="005C17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816" w:type="dxa"/>
            <w:gridSpan w:val="6"/>
            <w:tcBorders>
              <w:top w:val="single" w:sz="8" w:space="0" w:color="auto"/>
              <w:left w:val="nil"/>
              <w:bottom w:val="double" w:sz="6" w:space="0" w:color="auto"/>
              <w:right w:val="double" w:sz="6" w:space="0" w:color="auto"/>
            </w:tcBorders>
            <w:shd w:val="clear" w:color="auto" w:fill="auto"/>
            <w:noWrap/>
            <w:vAlign w:val="center"/>
          </w:tcPr>
          <w:p w14:paraId="5BF3816D" w14:textId="77777777" w:rsidR="005C17C6" w:rsidRDefault="006517E9" w:rsidP="005C17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University IRO, </w:t>
            </w:r>
            <w:hyperlink r:id="rId11" w:history="1">
              <w:r w:rsidRPr="00290196">
                <w:rPr>
                  <w:rStyle w:val="Hyperlink"/>
                  <w:rFonts w:ascii="Calibri" w:eastAsia="Times New Roman" w:hAnsi="Calibri" w:cs="Times New Roman"/>
                  <w:sz w:val="16"/>
                  <w:szCs w:val="16"/>
                  <w:lang w:val="en-GB" w:eastAsia="en-GB"/>
                </w:rPr>
                <w:t>erasmus@kg.ac.rs</w:t>
              </w:r>
            </w:hyperlink>
            <w:r>
              <w:rPr>
                <w:rFonts w:ascii="Calibri" w:eastAsia="Times New Roman" w:hAnsi="Calibri" w:cs="Times New Roman"/>
                <w:color w:val="000000"/>
                <w:sz w:val="16"/>
                <w:szCs w:val="16"/>
                <w:lang w:val="en-GB" w:eastAsia="en-GB"/>
              </w:rPr>
              <w:t>, +38134300425</w:t>
            </w:r>
          </w:p>
          <w:p w14:paraId="69DC9F81" w14:textId="707FF3AC" w:rsidR="006517E9" w:rsidRPr="002A00C3" w:rsidRDefault="006517E9" w:rsidP="005C17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Prof.Nenad Stanisic, PhD, </w:t>
            </w:r>
            <w:hyperlink r:id="rId12" w:history="1">
              <w:r w:rsidRPr="00290196">
                <w:rPr>
                  <w:rStyle w:val="Hyperlink"/>
                  <w:rFonts w:ascii="Calibri" w:eastAsia="Times New Roman" w:hAnsi="Calibri" w:cs="Times New Roman"/>
                  <w:sz w:val="16"/>
                  <w:szCs w:val="16"/>
                  <w:lang w:val="en-GB" w:eastAsia="en-GB"/>
                </w:rPr>
                <w:t>nstanisic@kg.ac.rs</w:t>
              </w:r>
            </w:hyperlink>
            <w:r>
              <w:rPr>
                <w:rFonts w:ascii="Calibri" w:eastAsia="Times New Roman" w:hAnsi="Calibri" w:cs="Times New Roman"/>
                <w:color w:val="000000"/>
                <w:sz w:val="16"/>
                <w:szCs w:val="16"/>
                <w:lang w:val="en-GB" w:eastAsia="en-GB"/>
              </w:rPr>
              <w:t>, +38134303555</w:t>
            </w:r>
          </w:p>
        </w:tc>
      </w:tr>
      <w:tr w:rsidR="00EB0036" w:rsidRPr="002A00C3" w14:paraId="69DC9F8E" w14:textId="77777777" w:rsidTr="005F4114">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7B912F5"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003"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816"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6C0167" w:rsidRPr="002A00C3" w14:paraId="69DC9F99" w14:textId="77777777" w:rsidTr="005F4114">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6C0167" w:rsidRPr="002A00C3" w:rsidRDefault="006C0167" w:rsidP="006C0167">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ABD6391"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A. Tsenov Academy of Economics</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57A4F3EF" w:rsidR="006C0167" w:rsidRPr="002A00C3" w:rsidRDefault="006C0167" w:rsidP="005F4114">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Centre for International </w:t>
            </w:r>
            <w:r w:rsidR="005F4114">
              <w:rPr>
                <w:rFonts w:ascii="Calibri" w:eastAsia="Times New Roman" w:hAnsi="Calibri" w:cs="Times New Roman"/>
                <w:color w:val="000000"/>
                <w:sz w:val="16"/>
                <w:szCs w:val="16"/>
                <w:lang w:val="en-GB" w:eastAsia="en-GB"/>
              </w:rPr>
              <w:t>Affairs, Erasmus+ Office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8BBE97B"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SVISHTO02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1355359F" w:rsidR="006C0167" w:rsidRPr="002A00C3" w:rsidRDefault="005F4114"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2 Emanuil</w:t>
            </w:r>
            <w:r w:rsidR="006C0167">
              <w:rPr>
                <w:rFonts w:ascii="Calibri" w:eastAsia="Times New Roman" w:hAnsi="Calibri" w:cs="Times New Roman"/>
                <w:color w:val="000000"/>
                <w:sz w:val="16"/>
                <w:szCs w:val="16"/>
                <w:lang w:val="en-GB" w:eastAsia="en-GB"/>
              </w:rPr>
              <w:t xml:space="preserve"> Chakarov Str., 5250 Svishtov</w:t>
            </w:r>
          </w:p>
        </w:tc>
        <w:tc>
          <w:tcPr>
            <w:tcW w:w="1003"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6B4C829"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816" w:type="dxa"/>
            <w:gridSpan w:val="6"/>
            <w:tcBorders>
              <w:top w:val="single" w:sz="8" w:space="0" w:color="auto"/>
              <w:left w:val="nil"/>
              <w:bottom w:val="double" w:sz="6" w:space="0" w:color="auto"/>
              <w:right w:val="double" w:sz="6" w:space="0" w:color="auto"/>
            </w:tcBorders>
            <w:shd w:val="clear" w:color="auto" w:fill="auto"/>
            <w:noWrap/>
            <w:vAlign w:val="center"/>
            <w:hideMark/>
          </w:tcPr>
          <w:p w14:paraId="5F0DA2C6" w14:textId="6E2F0BE3" w:rsidR="006C0167"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Martina Georgieva, </w:t>
            </w:r>
            <w:r w:rsidR="005F4114">
              <w:rPr>
                <w:rFonts w:ascii="Calibri" w:eastAsia="Times New Roman" w:hAnsi="Calibri" w:cs="Times New Roman"/>
                <w:color w:val="000000"/>
                <w:sz w:val="16"/>
                <w:szCs w:val="16"/>
                <w:lang w:val="en-GB" w:eastAsia="en-GB"/>
              </w:rPr>
              <w:t xml:space="preserve">Operational Erasmus+ </w:t>
            </w:r>
            <w:r>
              <w:rPr>
                <w:rFonts w:ascii="Calibri" w:eastAsia="Times New Roman" w:hAnsi="Calibri" w:cs="Times New Roman"/>
                <w:color w:val="000000"/>
                <w:sz w:val="16"/>
                <w:szCs w:val="16"/>
                <w:lang w:val="en-GB" w:eastAsia="en-GB"/>
              </w:rPr>
              <w:t>Coordinator</w:t>
            </w:r>
          </w:p>
          <w:p w14:paraId="292A7DBE" w14:textId="5E7377E8" w:rsidR="006C0167"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Tsvetelina Telbis, </w:t>
            </w:r>
            <w:r w:rsidR="005F4114">
              <w:rPr>
                <w:rFonts w:ascii="Calibri" w:eastAsia="Times New Roman" w:hAnsi="Calibri" w:cs="Times New Roman"/>
                <w:color w:val="000000"/>
                <w:sz w:val="16"/>
                <w:szCs w:val="16"/>
                <w:lang w:val="en-GB" w:eastAsia="en-GB"/>
              </w:rPr>
              <w:t>Operational Erasmus+ Coordinator</w:t>
            </w:r>
          </w:p>
          <w:p w14:paraId="5E26A682" w14:textId="27EB6F1B" w:rsidR="006C0167"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Veneta </w:t>
            </w:r>
            <w:r w:rsidR="00217FA4">
              <w:rPr>
                <w:rFonts w:ascii="Calibri" w:eastAsia="Times New Roman" w:hAnsi="Calibri" w:cs="Times New Roman"/>
                <w:color w:val="000000"/>
                <w:sz w:val="16"/>
                <w:szCs w:val="16"/>
                <w:lang w:val="en-GB" w:eastAsia="en-GB"/>
              </w:rPr>
              <w:t>Lyubenova</w:t>
            </w:r>
            <w:r>
              <w:rPr>
                <w:rFonts w:ascii="Calibri" w:eastAsia="Times New Roman" w:hAnsi="Calibri" w:cs="Times New Roman"/>
                <w:color w:val="000000"/>
                <w:sz w:val="16"/>
                <w:szCs w:val="16"/>
                <w:lang w:val="en-GB" w:eastAsia="en-GB"/>
              </w:rPr>
              <w:t xml:space="preserve">, </w:t>
            </w:r>
            <w:r w:rsidR="005F4114">
              <w:rPr>
                <w:rFonts w:ascii="Calibri" w:eastAsia="Times New Roman" w:hAnsi="Calibri" w:cs="Times New Roman"/>
                <w:color w:val="000000"/>
                <w:sz w:val="16"/>
                <w:szCs w:val="16"/>
                <w:lang w:val="en-GB" w:eastAsia="en-GB"/>
              </w:rPr>
              <w:t>Operational Erasmus+ Coordinator</w:t>
            </w:r>
          </w:p>
          <w:p w14:paraId="0E1221F3" w14:textId="11606F6B" w:rsidR="00217FA4" w:rsidRDefault="00217FA4"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Mariela Vakinova-Petrova, Operational Erasmus+ Coordinator</w:t>
            </w:r>
          </w:p>
          <w:p w14:paraId="0BCEA3D2" w14:textId="77777777" w:rsidR="006C0167"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Email: </w:t>
            </w:r>
            <w:hyperlink r:id="rId13" w:history="1">
              <w:r w:rsidRPr="006C5C7A">
                <w:rPr>
                  <w:rStyle w:val="Hyperlink"/>
                  <w:rFonts w:ascii="Calibri" w:eastAsia="Times New Roman" w:hAnsi="Calibri" w:cs="Times New Roman"/>
                  <w:sz w:val="16"/>
                  <w:szCs w:val="16"/>
                  <w:lang w:val="en-GB" w:eastAsia="en-GB"/>
                </w:rPr>
                <w:t>erasmus@uni-svishtov.bg</w:t>
              </w:r>
            </w:hyperlink>
          </w:p>
          <w:p w14:paraId="69DC9F97" w14:textId="116F538F"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Tel./Fax: +359 631 66440</w:t>
            </w:r>
          </w:p>
        </w:tc>
      </w:tr>
      <w:tr w:rsidR="006C0167"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6C0167" w:rsidRPr="00C13BD0" w:rsidRDefault="006C0167" w:rsidP="006C0167">
            <w:pPr>
              <w:spacing w:after="0" w:line="240" w:lineRule="auto"/>
              <w:rPr>
                <w:rFonts w:ascii="Calibri" w:eastAsia="Times New Roman" w:hAnsi="Calibri" w:cs="Times New Roman"/>
                <w:color w:val="000000"/>
                <w:sz w:val="2"/>
                <w:szCs w:val="2"/>
                <w:lang w:val="en-GB" w:eastAsia="en-GB"/>
              </w:rPr>
            </w:pPr>
          </w:p>
          <w:p w14:paraId="69DC9FA3" w14:textId="3B9F1E09" w:rsidR="006C0167" w:rsidRPr="00217FA4" w:rsidRDefault="006C0167" w:rsidP="00217FA4">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6C0167"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6C0167" w:rsidRPr="002A00C3" w:rsidRDefault="006C0167" w:rsidP="006C0167">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14C641DD" w:rsidR="006C0167" w:rsidRPr="002A00C3" w:rsidRDefault="006C0167" w:rsidP="00217FA4">
            <w:pPr>
              <w:spacing w:after="0" w:line="240" w:lineRule="auto"/>
              <w:jc w:val="center"/>
              <w:rPr>
                <w:rFonts w:ascii="Calibri" w:eastAsia="Times New Roman" w:hAnsi="Calibri" w:cs="Times New Roman"/>
                <w:b/>
                <w:bCs/>
                <w:iCs/>
                <w:color w:val="000000"/>
                <w:sz w:val="12"/>
                <w:szCs w:val="12"/>
                <w:lang w:val="en-GB" w:eastAsia="en-GB"/>
              </w:rPr>
            </w:pPr>
            <w:r w:rsidRPr="005F4114">
              <w:rPr>
                <w:rFonts w:ascii="Calibri" w:eastAsia="Times New Roman" w:hAnsi="Calibri" w:cs="Times New Roman"/>
                <w:b/>
                <w:bCs/>
                <w:iCs/>
                <w:color w:val="000000"/>
                <w:sz w:val="16"/>
                <w:szCs w:val="16"/>
                <w:lang w:val="en-GB" w:eastAsia="en-GB"/>
              </w:rPr>
              <w:t>Planned period of the mobility: from [</w:t>
            </w:r>
            <w:r w:rsidR="00217FA4" w:rsidRPr="00596965">
              <w:rPr>
                <w:rFonts w:ascii="Calibri" w:eastAsia="Times New Roman" w:hAnsi="Calibri" w:cs="Times New Roman"/>
                <w:b/>
                <w:bCs/>
                <w:iCs/>
                <w:color w:val="000000"/>
                <w:sz w:val="16"/>
                <w:szCs w:val="16"/>
                <w:highlight w:val="yellow"/>
                <w:lang w:val="en-GB" w:eastAsia="en-GB"/>
              </w:rPr>
              <w:t>02</w:t>
            </w:r>
            <w:r w:rsidRPr="00596965">
              <w:rPr>
                <w:rFonts w:ascii="Calibri" w:eastAsia="Times New Roman" w:hAnsi="Calibri" w:cs="Times New Roman"/>
                <w:b/>
                <w:bCs/>
                <w:iCs/>
                <w:color w:val="000000"/>
                <w:sz w:val="16"/>
                <w:szCs w:val="16"/>
                <w:highlight w:val="yellow"/>
                <w:lang w:val="en-GB" w:eastAsia="en-GB"/>
              </w:rPr>
              <w:t>/</w:t>
            </w:r>
            <w:r w:rsidR="00217FA4">
              <w:rPr>
                <w:rFonts w:ascii="Calibri" w:eastAsia="Times New Roman" w:hAnsi="Calibri" w:cs="Times New Roman"/>
                <w:b/>
                <w:bCs/>
                <w:iCs/>
                <w:color w:val="000000"/>
                <w:sz w:val="16"/>
                <w:szCs w:val="16"/>
                <w:highlight w:val="yellow"/>
                <w:lang w:val="en-GB" w:eastAsia="en-GB"/>
              </w:rPr>
              <w:t>2019</w:t>
            </w:r>
            <w:r w:rsidRPr="005F4114">
              <w:rPr>
                <w:rFonts w:ascii="Calibri" w:eastAsia="Times New Roman" w:hAnsi="Calibri" w:cs="Times New Roman"/>
                <w:b/>
                <w:bCs/>
                <w:iCs/>
                <w:color w:val="000000"/>
                <w:sz w:val="16"/>
                <w:szCs w:val="16"/>
                <w:lang w:val="en-GB" w:eastAsia="en-GB"/>
              </w:rPr>
              <w:t>] to [</w:t>
            </w:r>
            <w:r w:rsidR="00217FA4" w:rsidRPr="00596965">
              <w:rPr>
                <w:rFonts w:ascii="Calibri" w:eastAsia="Times New Roman" w:hAnsi="Calibri" w:cs="Times New Roman"/>
                <w:b/>
                <w:bCs/>
                <w:iCs/>
                <w:color w:val="000000"/>
                <w:sz w:val="16"/>
                <w:szCs w:val="16"/>
                <w:highlight w:val="yellow"/>
                <w:lang w:val="en-GB" w:eastAsia="en-GB"/>
              </w:rPr>
              <w:t>06</w:t>
            </w:r>
            <w:r w:rsidR="008A0671" w:rsidRPr="00596965">
              <w:rPr>
                <w:rFonts w:ascii="Calibri" w:eastAsia="Times New Roman" w:hAnsi="Calibri" w:cs="Times New Roman"/>
                <w:b/>
                <w:bCs/>
                <w:iCs/>
                <w:color w:val="000000"/>
                <w:sz w:val="16"/>
                <w:szCs w:val="16"/>
                <w:highlight w:val="yellow"/>
                <w:lang w:val="en-GB" w:eastAsia="en-GB"/>
              </w:rPr>
              <w:t xml:space="preserve"> </w:t>
            </w:r>
            <w:r w:rsidRPr="00596965">
              <w:rPr>
                <w:rFonts w:ascii="Calibri" w:eastAsia="Times New Roman" w:hAnsi="Calibri" w:cs="Times New Roman"/>
                <w:b/>
                <w:bCs/>
                <w:iCs/>
                <w:color w:val="000000"/>
                <w:sz w:val="16"/>
                <w:szCs w:val="16"/>
                <w:highlight w:val="yellow"/>
                <w:lang w:val="en-GB" w:eastAsia="en-GB"/>
              </w:rPr>
              <w:t>/</w:t>
            </w:r>
            <w:r w:rsidR="00217FA4">
              <w:rPr>
                <w:rFonts w:ascii="Calibri" w:eastAsia="Times New Roman" w:hAnsi="Calibri" w:cs="Times New Roman"/>
                <w:b/>
                <w:bCs/>
                <w:iCs/>
                <w:color w:val="000000"/>
                <w:sz w:val="16"/>
                <w:szCs w:val="16"/>
                <w:highlight w:val="yellow"/>
                <w:lang w:val="en-GB" w:eastAsia="en-GB"/>
              </w:rPr>
              <w:t>2019</w:t>
            </w:r>
            <w:r w:rsidRPr="005F4114">
              <w:rPr>
                <w:rFonts w:ascii="Calibri" w:eastAsia="Times New Roman" w:hAnsi="Calibri" w:cs="Times New Roman"/>
                <w:b/>
                <w:bCs/>
                <w:iCs/>
                <w:color w:val="000000"/>
                <w:sz w:val="16"/>
                <w:szCs w:val="16"/>
                <w:lang w:val="en-GB" w:eastAsia="en-GB"/>
              </w:rPr>
              <w:t>]</w:t>
            </w:r>
            <w:r w:rsidRPr="002A00C3">
              <w:rPr>
                <w:rFonts w:ascii="Calibri" w:eastAsia="Times New Roman" w:hAnsi="Calibri" w:cs="Times New Roman"/>
                <w:b/>
                <w:bCs/>
                <w:iCs/>
                <w:color w:val="000000"/>
                <w:sz w:val="16"/>
                <w:szCs w:val="16"/>
                <w:lang w:val="en-GB" w:eastAsia="en-GB"/>
              </w:rPr>
              <w:t xml:space="preserve"> </w:t>
            </w:r>
            <w:r w:rsidRPr="002A00C3">
              <w:rPr>
                <w:rFonts w:ascii="Calibri" w:eastAsia="Times New Roman" w:hAnsi="Calibri" w:cs="Times New Roman"/>
                <w:b/>
                <w:bCs/>
                <w:iCs/>
                <w:color w:val="000000"/>
                <w:sz w:val="16"/>
                <w:szCs w:val="16"/>
                <w:lang w:val="en-GB" w:eastAsia="en-GB"/>
              </w:rPr>
              <w:br/>
            </w:r>
          </w:p>
        </w:tc>
      </w:tr>
      <w:tr w:rsidR="006C0167"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6C0167"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6C0167" w:rsidRPr="002A00C3" w:rsidRDefault="006C0167" w:rsidP="006C016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6C0167"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6C0167" w:rsidRPr="002A00C3" w:rsidRDefault="006C0167" w:rsidP="006C016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6C0167"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6C0167"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p>
        </w:tc>
      </w:tr>
      <w:tr w:rsidR="006C0167"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p>
        </w:tc>
      </w:tr>
      <w:tr w:rsidR="006C0167"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p>
        </w:tc>
      </w:tr>
      <w:tr w:rsidR="006C0167"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p>
        </w:tc>
      </w:tr>
      <w:tr w:rsidR="006C0167"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6C0167" w:rsidRPr="002A00C3" w:rsidRDefault="006C0167" w:rsidP="006C016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6C0167" w:rsidRPr="002A00C3" w:rsidRDefault="006C0167" w:rsidP="006C016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6C0167"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069BF4B1" w14:textId="77777777" w:rsidR="00BC3023" w:rsidRDefault="006C0167" w:rsidP="006C016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Receiving Institution describing the learning outcomes: </w:t>
            </w:r>
          </w:p>
          <w:p w14:paraId="69DC9FE0" w14:textId="2806CEB8" w:rsidR="006C0167" w:rsidRPr="002A00C3" w:rsidRDefault="006C0167" w:rsidP="006C016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t>
            </w:r>
            <w:r w:rsidR="00BC3023" w:rsidRPr="00BC3023">
              <w:rPr>
                <w:rFonts w:ascii="Calibri" w:eastAsia="Times New Roman" w:hAnsi="Calibri" w:cs="Times New Roman"/>
                <w:i/>
                <w:iCs/>
                <w:color w:val="000000"/>
                <w:sz w:val="16"/>
                <w:szCs w:val="16"/>
                <w:lang w:val="en-GB" w:eastAsia="en-GB"/>
              </w:rPr>
              <w:t>https://www.uni-svishtov.bg/portal/getFile/37/ECTS_Tsenov_ENG_2014.pdf</w:t>
            </w:r>
            <w:r w:rsidRPr="002A00C3">
              <w:rPr>
                <w:rFonts w:ascii="Calibri" w:eastAsia="Times New Roman" w:hAnsi="Calibri" w:cs="Times New Roman"/>
                <w:color w:val="000000"/>
                <w:sz w:val="16"/>
                <w:szCs w:val="16"/>
                <w:lang w:val="en-GB" w:eastAsia="en-GB"/>
              </w:rPr>
              <w:t>]</w:t>
            </w:r>
          </w:p>
        </w:tc>
      </w:tr>
      <w:tr w:rsidR="006C0167" w:rsidRPr="005C17C6"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p w14:paraId="69DC9FE5"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6C0167" w:rsidRPr="005C17C6" w:rsidRDefault="006C0167" w:rsidP="006C0167">
            <w:pPr>
              <w:spacing w:after="0" w:line="240" w:lineRule="auto"/>
              <w:rPr>
                <w:rFonts w:ascii="Calibri" w:eastAsia="Times New Roman" w:hAnsi="Calibri" w:cs="Times New Roman"/>
                <w:color w:val="000000"/>
                <w:sz w:val="4"/>
                <w:szCs w:val="4"/>
                <w:lang w:val="en-GB" w:eastAsia="en-GB"/>
              </w:rPr>
            </w:pPr>
          </w:p>
        </w:tc>
      </w:tr>
      <w:tr w:rsidR="006C0167"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3444B472" w:rsidR="006C0167" w:rsidRPr="002A00C3" w:rsidRDefault="006C0167" w:rsidP="006C0167">
            <w:pPr>
              <w:spacing w:after="0" w:line="240" w:lineRule="auto"/>
              <w:jc w:val="center"/>
              <w:rPr>
                <w:rFonts w:ascii="Calibri" w:eastAsia="Times New Roman" w:hAnsi="Calibri" w:cs="Times New Roman"/>
                <w:color w:val="000000"/>
                <w:sz w:val="16"/>
                <w:szCs w:val="16"/>
                <w:lang w:val="en-GB" w:eastAsia="en-GB"/>
              </w:rPr>
            </w:pPr>
            <w:r w:rsidRPr="006C0167">
              <w:rPr>
                <w:rFonts w:ascii="Calibri" w:eastAsia="Times New Roman" w:hAnsi="Calibri" w:cs="Times New Roman"/>
                <w:color w:val="000000"/>
                <w:sz w:val="16"/>
                <w:szCs w:val="16"/>
                <w:lang w:val="en-GB" w:eastAsia="en-GB"/>
              </w:rPr>
              <w:t>The level of language competence</w:t>
            </w:r>
            <w:r w:rsidRPr="006C0167">
              <w:rPr>
                <w:rStyle w:val="EndnoteReference"/>
                <w:rFonts w:ascii="Verdana" w:hAnsi="Verdana"/>
                <w:sz w:val="16"/>
                <w:szCs w:val="18"/>
                <w:lang w:val="en-GB"/>
              </w:rPr>
              <w:endnoteReference w:id="9"/>
            </w:r>
            <w:r w:rsidRPr="006C0167">
              <w:rPr>
                <w:rFonts w:ascii="Calibri" w:eastAsia="Times New Roman" w:hAnsi="Calibri" w:cs="Times New Roman"/>
                <w:color w:val="000000"/>
                <w:sz w:val="16"/>
                <w:szCs w:val="16"/>
                <w:lang w:val="en-GB" w:eastAsia="en-GB"/>
              </w:rPr>
              <w:t xml:space="preserve">  in </w:t>
            </w:r>
            <w:r w:rsidRPr="005F4114">
              <w:rPr>
                <w:rFonts w:ascii="Calibri" w:eastAsia="Times New Roman" w:hAnsi="Calibri" w:cs="Times New Roman"/>
                <w:color w:val="000000"/>
                <w:sz w:val="16"/>
                <w:szCs w:val="16"/>
                <w:lang w:val="en-GB" w:eastAsia="en-GB"/>
              </w:rPr>
              <w:t>English</w:t>
            </w:r>
            <w:r w:rsidRPr="006C0167">
              <w:rPr>
                <w:rFonts w:ascii="Calibri" w:eastAsia="Times New Roman" w:hAnsi="Calibri" w:cs="Times New Roman"/>
                <w:color w:val="000000"/>
                <w:sz w:val="16"/>
                <w:szCs w:val="16"/>
                <w:lang w:val="en-GB" w:eastAsia="en-GB"/>
              </w:rPr>
              <w:t xml:space="preserve"> [</w:t>
            </w:r>
            <w:r w:rsidRPr="006C0167">
              <w:rPr>
                <w:rFonts w:ascii="Calibri" w:eastAsia="Times New Roman" w:hAnsi="Calibri" w:cs="Times New Roman"/>
                <w:i/>
                <w:color w:val="000000"/>
                <w:sz w:val="16"/>
                <w:szCs w:val="16"/>
                <w:lang w:val="en-GB" w:eastAsia="en-GB"/>
              </w:rPr>
              <w:t>indicate here the main language of instruction</w:t>
            </w:r>
            <w:r w:rsidRPr="006C0167">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1"/>
                  <w14:checkedState w14:val="2612" w14:font="MS Gothic"/>
                  <w14:uncheckedState w14:val="2610" w14:font="MS Gothic"/>
                </w14:checkbox>
              </w:sdtPr>
              <w:sdtEndPr/>
              <w:sdtContent>
                <w:r w:rsidR="008A0671">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A0671">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5C17C6" w:rsidRDefault="00FB49EE" w:rsidP="005F7298">
      <w:pPr>
        <w:spacing w:after="0" w:line="240" w:lineRule="auto"/>
        <w:jc w:val="center"/>
        <w:rPr>
          <w:rFonts w:ascii="Calibri" w:eastAsia="Times New Roman" w:hAnsi="Calibri" w:cs="Times New Roman"/>
          <w:color w:val="000000"/>
          <w:sz w:val="2"/>
          <w:szCs w:val="2"/>
          <w:lang w:val="en-GB" w:eastAsia="en-GB"/>
        </w:rPr>
      </w:pPr>
    </w:p>
    <w:p w14:paraId="69DC9FF0" w14:textId="77777777" w:rsidR="00FB49EE" w:rsidRPr="005F4114" w:rsidRDefault="00FB49EE" w:rsidP="005F7298">
      <w:pPr>
        <w:spacing w:after="0" w:line="240" w:lineRule="auto"/>
        <w:jc w:val="center"/>
        <w:rPr>
          <w:rFonts w:ascii="Calibri" w:eastAsia="Times New Roman" w:hAnsi="Calibri" w:cs="Times New Roman"/>
          <w:color w:val="000000"/>
          <w:sz w:val="8"/>
          <w:szCs w:val="8"/>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C17C6"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5C17C6" w:rsidRDefault="00B57D80" w:rsidP="00B57D80">
            <w:pPr>
              <w:spacing w:after="0" w:line="240" w:lineRule="auto"/>
              <w:rPr>
                <w:rFonts w:ascii="Calibri" w:eastAsia="Times New Roman" w:hAnsi="Calibri" w:cs="Times New Roman"/>
                <w:color w:val="000000"/>
                <w:sz w:val="4"/>
                <w:szCs w:val="4"/>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5C17C6" w:rsidRDefault="00B57D80" w:rsidP="00B57D80">
            <w:pPr>
              <w:spacing w:after="0" w:line="240" w:lineRule="auto"/>
              <w:rPr>
                <w:rFonts w:ascii="Calibri" w:eastAsia="Times New Roman" w:hAnsi="Calibri" w:cs="Times New Roman"/>
                <w:color w:val="0000FF"/>
                <w:sz w:val="4"/>
                <w:szCs w:val="4"/>
                <w:u w:val="single"/>
                <w:lang w:val="en-GB" w:eastAsia="en-GB"/>
              </w:rPr>
            </w:pPr>
          </w:p>
          <w:p w14:paraId="69DCA031" w14:textId="77777777" w:rsidR="00B63727" w:rsidRPr="005C17C6" w:rsidRDefault="00B63727" w:rsidP="00B57D80">
            <w:pPr>
              <w:spacing w:after="0" w:line="240" w:lineRule="auto"/>
              <w:rPr>
                <w:rFonts w:ascii="Calibri" w:eastAsia="Times New Roman" w:hAnsi="Calibri" w:cs="Times New Roman"/>
                <w:color w:val="0000FF"/>
                <w:sz w:val="4"/>
                <w:szCs w:val="4"/>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5C17C6" w:rsidRDefault="00B57D80" w:rsidP="00B57D80">
            <w:pPr>
              <w:spacing w:after="0" w:line="240" w:lineRule="auto"/>
              <w:rPr>
                <w:rFonts w:ascii="Calibri" w:eastAsia="Times New Roman" w:hAnsi="Calibri" w:cs="Times New Roman"/>
                <w:b/>
                <w:bCs/>
                <w:color w:val="000000"/>
                <w:sz w:val="4"/>
                <w:szCs w:val="4"/>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5C17C6" w:rsidRDefault="00B57D80" w:rsidP="00B57D80">
            <w:pPr>
              <w:spacing w:after="0" w:line="240" w:lineRule="auto"/>
              <w:jc w:val="center"/>
              <w:rPr>
                <w:rFonts w:ascii="Calibri" w:eastAsia="Times New Roman" w:hAnsi="Calibri" w:cs="Times New Roman"/>
                <w:b/>
                <w:bCs/>
                <w:color w:val="000000"/>
                <w:sz w:val="4"/>
                <w:szCs w:val="4"/>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5C17C6" w:rsidRDefault="00B57D80" w:rsidP="00B57D80">
            <w:pPr>
              <w:spacing w:after="0" w:line="240" w:lineRule="auto"/>
              <w:jc w:val="center"/>
              <w:rPr>
                <w:rFonts w:ascii="Calibri" w:eastAsia="Times New Roman" w:hAnsi="Calibri" w:cs="Times New Roman"/>
                <w:b/>
                <w:bCs/>
                <w:color w:val="000000"/>
                <w:sz w:val="4"/>
                <w:szCs w:val="4"/>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5C17C6" w:rsidRDefault="00B57D80" w:rsidP="00B57D80">
            <w:pPr>
              <w:spacing w:after="0" w:line="240" w:lineRule="auto"/>
              <w:rPr>
                <w:rFonts w:ascii="Calibri" w:eastAsia="Times New Roman" w:hAnsi="Calibri" w:cs="Times New Roman"/>
                <w:b/>
                <w:bCs/>
                <w:color w:val="000000"/>
                <w:sz w:val="4"/>
                <w:szCs w:val="4"/>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5C17C6" w:rsidRDefault="00B57D80" w:rsidP="00B57D80">
            <w:pPr>
              <w:spacing w:after="0" w:line="240" w:lineRule="auto"/>
              <w:jc w:val="center"/>
              <w:rPr>
                <w:rFonts w:ascii="Calibri" w:eastAsia="Times New Roman" w:hAnsi="Calibri" w:cs="Times New Roman"/>
                <w:b/>
                <w:bCs/>
                <w:color w:val="000000"/>
                <w:sz w:val="4"/>
                <w:szCs w:val="4"/>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5C17C6" w:rsidRDefault="00B57D80" w:rsidP="00B57D80">
            <w:pPr>
              <w:spacing w:after="0" w:line="240" w:lineRule="auto"/>
              <w:rPr>
                <w:rFonts w:ascii="Calibri" w:eastAsia="Times New Roman" w:hAnsi="Calibri" w:cs="Times New Roman"/>
                <w:color w:val="000000"/>
                <w:sz w:val="4"/>
                <w:szCs w:val="4"/>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5C17C6" w:rsidRDefault="00B57D80" w:rsidP="00B57D80">
            <w:pPr>
              <w:spacing w:after="0" w:line="240" w:lineRule="auto"/>
              <w:rPr>
                <w:rFonts w:ascii="Calibri" w:eastAsia="Times New Roman" w:hAnsi="Calibri" w:cs="Times New Roman"/>
                <w:color w:val="000000"/>
                <w:sz w:val="4"/>
                <w:szCs w:val="4"/>
                <w:lang w:val="en-GB" w:eastAsia="en-GB"/>
              </w:rPr>
            </w:pPr>
          </w:p>
        </w:tc>
        <w:bookmarkStart w:id="0" w:name="_GoBack"/>
        <w:bookmarkEnd w:id="0"/>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C0167">
            <w:pPr>
              <w:spacing w:after="0" w:line="240" w:lineRule="auto"/>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09195E6D" w14:textId="77777777" w:rsidR="002E3D29" w:rsidRDefault="002E3D29" w:rsidP="006C0167">
            <w:pPr>
              <w:spacing w:after="0" w:line="240" w:lineRule="auto"/>
              <w:rPr>
                <w:rFonts w:ascii="Calibri" w:eastAsia="Times New Roman" w:hAnsi="Calibri" w:cs="Times New Roman"/>
                <w:color w:val="000000"/>
                <w:sz w:val="16"/>
                <w:szCs w:val="16"/>
                <w:lang w:val="en-GB" w:eastAsia="en-GB"/>
              </w:rPr>
            </w:pPr>
          </w:p>
          <w:p w14:paraId="4A322785" w14:textId="77777777"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46BD7FD8" w14:textId="77777777" w:rsidTr="006C0167">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B4116E" w:rsidR="002E3D29" w:rsidRPr="002A00C3" w:rsidRDefault="006517E9"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Nenad Stanisic</w:t>
            </w:r>
          </w:p>
        </w:tc>
        <w:tc>
          <w:tcPr>
            <w:tcW w:w="2126" w:type="dxa"/>
            <w:gridSpan w:val="3"/>
            <w:tcBorders>
              <w:top w:val="nil"/>
              <w:left w:val="single" w:sz="8" w:space="0" w:color="auto"/>
              <w:bottom w:val="single" w:sz="8" w:space="0" w:color="auto"/>
              <w:right w:val="nil"/>
            </w:tcBorders>
            <w:shd w:val="clear" w:color="auto" w:fill="auto"/>
            <w:noWrap/>
            <w:vAlign w:val="center"/>
          </w:tcPr>
          <w:p w14:paraId="334177C3" w14:textId="3ECA3E51" w:rsidR="002E3D29" w:rsidRPr="002A00C3" w:rsidRDefault="006517E9" w:rsidP="006B6398">
            <w:pPr>
              <w:spacing w:after="0" w:line="240" w:lineRule="auto"/>
              <w:jc w:val="center"/>
              <w:rPr>
                <w:rFonts w:ascii="Calibri" w:eastAsia="Times New Roman" w:hAnsi="Calibri" w:cs="Times New Roman"/>
                <w:color w:val="000000"/>
                <w:sz w:val="16"/>
                <w:szCs w:val="16"/>
                <w:lang w:val="en-GB" w:eastAsia="en-GB"/>
              </w:rPr>
            </w:pPr>
            <w:hyperlink r:id="rId14" w:history="1">
              <w:r w:rsidRPr="00290196">
                <w:rPr>
                  <w:rStyle w:val="Hyperlink"/>
                  <w:rFonts w:ascii="Calibri" w:eastAsia="Times New Roman" w:hAnsi="Calibri" w:cs="Times New Roman"/>
                  <w:sz w:val="16"/>
                  <w:szCs w:val="16"/>
                  <w:lang w:val="en-GB" w:eastAsia="en-GB"/>
                </w:rPr>
                <w:t>nstanisic@kg.ac.rs</w:t>
              </w:r>
            </w:hyperlink>
          </w:p>
        </w:tc>
        <w:tc>
          <w:tcPr>
            <w:tcW w:w="1701" w:type="dxa"/>
            <w:gridSpan w:val="3"/>
            <w:tcBorders>
              <w:top w:val="nil"/>
              <w:left w:val="single" w:sz="8" w:space="0" w:color="auto"/>
              <w:bottom w:val="single" w:sz="8" w:space="0" w:color="auto"/>
              <w:right w:val="nil"/>
            </w:tcBorders>
            <w:shd w:val="clear" w:color="auto" w:fill="auto"/>
            <w:noWrap/>
            <w:vAlign w:val="center"/>
          </w:tcPr>
          <w:p w14:paraId="719C431D" w14:textId="6FC583A3" w:rsidR="002E3D29" w:rsidRPr="005C17C6" w:rsidRDefault="006517E9" w:rsidP="006B6398">
            <w:pPr>
              <w:spacing w:after="0" w:line="240" w:lineRule="auto"/>
              <w:jc w:val="center"/>
              <w:rPr>
                <w:rFonts w:ascii="Calibri" w:eastAsia="Times New Roman" w:hAnsi="Calibri" w:cs="Times New Roman"/>
                <w:i/>
                <w:color w:val="000000"/>
                <w:sz w:val="16"/>
                <w:szCs w:val="16"/>
                <w:lang w:val="en-GB" w:eastAsia="en-GB"/>
              </w:rPr>
            </w:pPr>
            <w:r>
              <w:rPr>
                <w:rFonts w:ascii="Calibri" w:eastAsia="Times New Roman" w:hAnsi="Calibri" w:cs="Times New Roman"/>
                <w:i/>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6C0167"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6C0167" w:rsidRPr="002A00C3" w:rsidRDefault="006C0167" w:rsidP="006C016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047EA1FF" w:rsidR="006C0167" w:rsidRPr="002A00C3" w:rsidRDefault="006C0167" w:rsidP="006C016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Assoc. Prof. Marusya Smokova, Ph.D.</w:t>
            </w: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DABE2F1" w:rsidR="006C0167" w:rsidRPr="002A00C3" w:rsidRDefault="006517E9" w:rsidP="006C0167">
            <w:pPr>
              <w:spacing w:after="0" w:line="240" w:lineRule="auto"/>
              <w:jc w:val="center"/>
              <w:rPr>
                <w:rFonts w:ascii="Calibri" w:eastAsia="Times New Roman" w:hAnsi="Calibri" w:cs="Times New Roman"/>
                <w:color w:val="000000"/>
                <w:sz w:val="16"/>
                <w:szCs w:val="16"/>
                <w:lang w:val="en-GB" w:eastAsia="en-GB"/>
              </w:rPr>
            </w:pPr>
            <w:hyperlink r:id="rId15" w:history="1">
              <w:r w:rsidR="006C0167" w:rsidRPr="006C5C7A">
                <w:rPr>
                  <w:rStyle w:val="Hyperlink"/>
                  <w:rFonts w:ascii="Calibri" w:eastAsia="Times New Roman" w:hAnsi="Calibri" w:cs="Times New Roman"/>
                  <w:sz w:val="16"/>
                  <w:szCs w:val="16"/>
                  <w:lang w:val="en-GB" w:eastAsia="en-GB"/>
                </w:rPr>
                <w:t>m.smokova@uni-svishtov.bg</w:t>
              </w:r>
            </w:hyperlink>
            <w:r w:rsidR="006C0167">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01DBC913" w:rsidR="006C0167" w:rsidRPr="005C17C6" w:rsidRDefault="006C0167" w:rsidP="006C0167">
            <w:pPr>
              <w:spacing w:after="0" w:line="240" w:lineRule="auto"/>
              <w:jc w:val="center"/>
              <w:rPr>
                <w:rFonts w:ascii="Calibri" w:eastAsia="Times New Roman" w:hAnsi="Calibri" w:cs="Times New Roman"/>
                <w:i/>
                <w:color w:val="000000"/>
                <w:sz w:val="16"/>
                <w:szCs w:val="16"/>
                <w:lang w:val="en-GB" w:eastAsia="en-GB"/>
              </w:rPr>
            </w:pPr>
            <w:r>
              <w:rPr>
                <w:rFonts w:ascii="Calibri" w:eastAsia="Times New Roman" w:hAnsi="Calibri" w:cs="Times New Roman"/>
                <w:i/>
                <w:color w:val="000000"/>
                <w:sz w:val="16"/>
                <w:szCs w:val="16"/>
                <w:lang w:val="en-GB" w:eastAsia="en-GB"/>
              </w:rPr>
              <w:t>Erasmus</w:t>
            </w:r>
            <w:r w:rsidR="005F4114">
              <w:rPr>
                <w:rFonts w:ascii="Calibri" w:eastAsia="Times New Roman" w:hAnsi="Calibri" w:cs="Times New Roman"/>
                <w:i/>
                <w:color w:val="000000"/>
                <w:sz w:val="16"/>
                <w:szCs w:val="16"/>
                <w:lang w:val="en-GB" w:eastAsia="en-GB"/>
              </w:rPr>
              <w:t>+</w:t>
            </w:r>
            <w:r>
              <w:rPr>
                <w:rFonts w:ascii="Calibri" w:eastAsia="Times New Roman" w:hAnsi="Calibri" w:cs="Times New Roman"/>
                <w:i/>
                <w:color w:val="000000"/>
                <w:sz w:val="16"/>
                <w:szCs w:val="16"/>
                <w:lang w:val="en-GB" w:eastAsia="en-GB"/>
              </w:rPr>
              <w:t xml:space="preserve"> Institutional Coordinator</w:t>
            </w: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6C0167" w:rsidRPr="002A00C3" w:rsidRDefault="006C0167" w:rsidP="006C0167">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6C0167" w:rsidRPr="002A00C3" w:rsidRDefault="006C0167" w:rsidP="006C0167">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5C17C6" w:rsidRDefault="00784E7F" w:rsidP="005C17C6">
      <w:pPr>
        <w:spacing w:after="0"/>
        <w:rPr>
          <w:b/>
          <w:sz w:val="2"/>
          <w:szCs w:val="2"/>
          <w:lang w:val="en-GB"/>
        </w:rPr>
      </w:pPr>
    </w:p>
    <w:p w14:paraId="129C9885" w14:textId="44AE8F35" w:rsidR="00D363A9" w:rsidRPr="009A1036" w:rsidRDefault="005C17C6" w:rsidP="007B3CAD">
      <w:pPr>
        <w:rPr>
          <w:lang w:val="en-GB"/>
        </w:rPr>
      </w:pPr>
      <w:r>
        <w:rPr>
          <w:b/>
          <w:lang w:val="en-GB"/>
        </w:rPr>
        <w:br w:type="page"/>
      </w:r>
    </w:p>
    <w:sectPr w:rsidR="00D363A9" w:rsidRPr="009A1036" w:rsidSect="006517E9">
      <w:headerReference w:type="default" r:id="rId16"/>
      <w:footerReference w:type="default" r:id="rId17"/>
      <w:headerReference w:type="first" r:id="rId18"/>
      <w:endnotePr>
        <w:numFmt w:val="decimal"/>
      </w:endnotePr>
      <w:type w:val="continuous"/>
      <w:pgSz w:w="11906" w:h="16838"/>
      <w:pgMar w:top="1418" w:right="424" w:bottom="0" w:left="142"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EF933" w14:textId="77777777" w:rsidR="00490FD6" w:rsidRDefault="00490FD6" w:rsidP="00261299">
      <w:pPr>
        <w:spacing w:after="0" w:line="240" w:lineRule="auto"/>
      </w:pPr>
      <w:r>
        <w:separator/>
      </w:r>
    </w:p>
  </w:endnote>
  <w:endnote w:type="continuationSeparator" w:id="0">
    <w:p w14:paraId="28FB4384" w14:textId="77777777" w:rsidR="00490FD6" w:rsidRDefault="00490FD6" w:rsidP="00261299">
      <w:pPr>
        <w:spacing w:after="0" w:line="240" w:lineRule="auto"/>
      </w:pPr>
      <w:r>
        <w:continuationSeparator/>
      </w:r>
    </w:p>
  </w:endnote>
  <w:endnote w:id="1">
    <w:p w14:paraId="6E58722B" w14:textId="6B32E62B" w:rsidR="00774BD5" w:rsidRPr="006A407D" w:rsidRDefault="00774BD5" w:rsidP="00DC3994">
      <w:pPr>
        <w:pStyle w:val="FootnoteText"/>
        <w:spacing w:before="120" w:after="120"/>
        <w:ind w:left="284" w:firstLine="0"/>
        <w:rPr>
          <w:rFonts w:asciiTheme="minorHAnsi" w:hAnsiTheme="minorHAnsi" w:cstheme="minorHAnsi"/>
          <w:sz w:val="16"/>
          <w:szCs w:val="16"/>
          <w:lang w:val="en-GB"/>
        </w:rPr>
      </w:pPr>
      <w:r w:rsidRPr="006A407D">
        <w:rPr>
          <w:rStyle w:val="EndnoteReference"/>
          <w:rFonts w:ascii="Verdana" w:hAnsi="Verdana"/>
          <w:sz w:val="16"/>
          <w:szCs w:val="16"/>
        </w:rPr>
        <w:endnoteRef/>
      </w:r>
      <w:r w:rsidRPr="006A407D">
        <w:rPr>
          <w:rFonts w:ascii="Verdana" w:hAnsi="Verdana"/>
          <w:sz w:val="16"/>
          <w:szCs w:val="16"/>
          <w:lang w:val="en-GB"/>
        </w:rPr>
        <w:t xml:space="preserve"> </w:t>
      </w:r>
      <w:r w:rsidRPr="006A407D">
        <w:rPr>
          <w:rFonts w:asciiTheme="minorHAnsi" w:hAnsiTheme="minorHAnsi" w:cstheme="minorHAnsi"/>
          <w:b/>
          <w:sz w:val="16"/>
          <w:szCs w:val="16"/>
          <w:lang w:val="en-GB"/>
        </w:rPr>
        <w:t xml:space="preserve">Nationality: </w:t>
      </w:r>
      <w:r w:rsidRPr="006A407D">
        <w:rPr>
          <w:rFonts w:asciiTheme="minorHAnsi" w:hAnsiTheme="minorHAnsi" w:cstheme="minorHAnsi"/>
          <w:sz w:val="16"/>
          <w:szCs w:val="16"/>
          <w:lang w:val="en-GB"/>
        </w:rPr>
        <w:t>country to which the person belongs administratively and that issues the ID card and/or passport.</w:t>
      </w:r>
    </w:p>
  </w:endnote>
  <w:endnote w:id="2">
    <w:p w14:paraId="69DCA20A" w14:textId="4F636A5E" w:rsidR="00774BD5" w:rsidRPr="006A407D" w:rsidRDefault="00774BD5" w:rsidP="00DC3994">
      <w:pPr>
        <w:pStyle w:val="FootnoteText"/>
        <w:spacing w:before="120" w:after="120"/>
        <w:ind w:left="284" w:firstLine="0"/>
        <w:rPr>
          <w:rFonts w:asciiTheme="minorHAnsi" w:hAnsiTheme="minorHAnsi" w:cstheme="minorHAnsi"/>
          <w:sz w:val="16"/>
          <w:szCs w:val="16"/>
          <w:lang w:val="en-GB"/>
        </w:rPr>
      </w:pPr>
      <w:r w:rsidRPr="006A407D">
        <w:rPr>
          <w:rStyle w:val="EndnoteReference"/>
          <w:rFonts w:asciiTheme="minorHAnsi" w:hAnsiTheme="minorHAnsi" w:cstheme="minorHAnsi"/>
          <w:sz w:val="16"/>
          <w:szCs w:val="16"/>
        </w:rPr>
        <w:endnoteRef/>
      </w:r>
      <w:r w:rsidRPr="006A407D">
        <w:rPr>
          <w:rFonts w:asciiTheme="minorHAnsi" w:hAnsiTheme="minorHAnsi" w:cstheme="minorHAnsi"/>
          <w:sz w:val="16"/>
          <w:szCs w:val="16"/>
          <w:lang w:val="en-GB"/>
        </w:rPr>
        <w:t xml:space="preserve"> </w:t>
      </w:r>
      <w:r w:rsidRPr="006A407D">
        <w:rPr>
          <w:rFonts w:asciiTheme="minorHAnsi" w:hAnsiTheme="minorHAnsi" w:cstheme="minorHAnsi"/>
          <w:b/>
          <w:sz w:val="16"/>
          <w:szCs w:val="16"/>
          <w:lang w:val="en-GB"/>
        </w:rPr>
        <w:t>Study cycle:</w:t>
      </w:r>
      <w:r w:rsidRPr="006A407D">
        <w:rPr>
          <w:rFonts w:asciiTheme="minorHAnsi" w:hAnsiTheme="minorHAnsi" w:cstheme="minorHAnsi"/>
          <w:sz w:val="16"/>
          <w:szCs w:val="16"/>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6A407D" w:rsidRDefault="00774BD5" w:rsidP="00DC3994">
      <w:pPr>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Field of education:</w:t>
      </w:r>
      <w:r w:rsidRPr="006A407D">
        <w:rPr>
          <w:rFonts w:cstheme="minorHAnsi"/>
          <w:sz w:val="16"/>
          <w:szCs w:val="16"/>
          <w:lang w:val="en-GB"/>
        </w:rPr>
        <w:t xml:space="preserve"> T</w:t>
      </w:r>
      <w:r w:rsidRPr="006A407D">
        <w:rPr>
          <w:rFonts w:cstheme="minorHAnsi"/>
          <w:color w:val="000080"/>
          <w:sz w:val="16"/>
          <w:szCs w:val="16"/>
          <w:lang w:val="en-GB" w:eastAsia="en-GB"/>
        </w:rPr>
        <w:t>he</w:t>
      </w:r>
      <w:r w:rsidRPr="006A407D">
        <w:rPr>
          <w:rFonts w:cstheme="minorHAnsi"/>
          <w:sz w:val="16"/>
          <w:szCs w:val="16"/>
          <w:lang w:val="en-GB"/>
        </w:rPr>
        <w:t xml:space="preserve"> </w:t>
      </w:r>
      <w:hyperlink r:id="rId1" w:history="1">
        <w:r w:rsidRPr="006A407D">
          <w:rPr>
            <w:rStyle w:val="Hyperlink"/>
            <w:rFonts w:cstheme="minorHAnsi"/>
            <w:sz w:val="16"/>
            <w:szCs w:val="16"/>
            <w:lang w:val="en-GB"/>
          </w:rPr>
          <w:t>ISCED-F 2013 search tool</w:t>
        </w:r>
      </w:hyperlink>
      <w:r w:rsidRPr="006A407D">
        <w:rPr>
          <w:rFonts w:cstheme="minorHAnsi"/>
          <w:sz w:val="16"/>
          <w:szCs w:val="16"/>
          <w:lang w:val="en-GB"/>
        </w:rPr>
        <w:t xml:space="preserve"> available at </w:t>
      </w:r>
      <w:hyperlink r:id="rId2" w:history="1">
        <w:r w:rsidRPr="006A407D">
          <w:rPr>
            <w:rStyle w:val="Hyperlink"/>
            <w:rFonts w:cstheme="minorHAnsi"/>
            <w:sz w:val="16"/>
            <w:szCs w:val="16"/>
            <w:lang w:val="en-GB"/>
          </w:rPr>
          <w:t>http://ec.europa.eu/education/tools/isced-f_en.htm</w:t>
        </w:r>
      </w:hyperlink>
      <w:r w:rsidRPr="006A407D">
        <w:rPr>
          <w:rFonts w:cstheme="minorHAnsi"/>
          <w:sz w:val="16"/>
          <w:szCs w:val="16"/>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6A407D" w:rsidRDefault="00774BD5" w:rsidP="00DC3994">
      <w:pPr>
        <w:pStyle w:val="EndnoteText"/>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Erasmus code</w:t>
      </w:r>
      <w:r w:rsidRPr="006A407D">
        <w:rPr>
          <w:rFonts w:cstheme="minorHAnsi"/>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6A407D" w:rsidRDefault="00774BD5" w:rsidP="00DC3994">
      <w:pPr>
        <w:pStyle w:val="EndnoteText"/>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Contact person</w:t>
      </w:r>
      <w:r w:rsidRPr="006A407D">
        <w:rPr>
          <w:rFonts w:cstheme="minorHAnsi"/>
          <w:sz w:val="16"/>
          <w:szCs w:val="16"/>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6C0167" w:rsidRPr="006A407D" w:rsidRDefault="006C0167" w:rsidP="00DC3994">
      <w:pPr>
        <w:keepNext/>
        <w:keepLines/>
        <w:tabs>
          <w:tab w:val="left" w:pos="426"/>
        </w:tabs>
        <w:spacing w:before="120" w:after="120"/>
        <w:ind w:left="284"/>
        <w:jc w:val="both"/>
        <w:rPr>
          <w:rFonts w:cstheme="minorHAnsi"/>
          <w:sz w:val="16"/>
          <w:szCs w:val="16"/>
          <w:highlight w:val="lightGray"/>
          <w:lang w:val="en-GB"/>
        </w:rPr>
      </w:pPr>
      <w:r w:rsidRPr="006A407D">
        <w:rPr>
          <w:rStyle w:val="EndnoteReference"/>
          <w:rFonts w:cstheme="minorHAnsi"/>
          <w:sz w:val="16"/>
          <w:szCs w:val="16"/>
        </w:rPr>
        <w:endnoteRef/>
      </w:r>
      <w:r w:rsidRPr="006A407D">
        <w:rPr>
          <w:rFonts w:cstheme="minorHAnsi"/>
          <w:sz w:val="16"/>
          <w:szCs w:val="16"/>
          <w:lang w:val="en-GB"/>
        </w:rPr>
        <w:t xml:space="preserve"> An "</w:t>
      </w:r>
      <w:r w:rsidRPr="006A407D">
        <w:rPr>
          <w:rFonts w:cstheme="minorHAnsi"/>
          <w:b/>
          <w:sz w:val="16"/>
          <w:szCs w:val="16"/>
          <w:lang w:val="en-GB"/>
        </w:rPr>
        <w:t>educational component</w:t>
      </w:r>
      <w:r w:rsidRPr="006A407D">
        <w:rPr>
          <w:rFonts w:cstheme="minorHAnsi"/>
          <w:sz w:val="16"/>
          <w:szCs w:val="16"/>
          <w:lang w:val="en-GB"/>
        </w:rPr>
        <w:t>" is a self-contained and formal structured learning experience that features learning outcomes, credits and forms of assessment. Examples of</w:t>
      </w:r>
      <w:r w:rsidRPr="006A407D">
        <w:rPr>
          <w:rFonts w:cstheme="minorHAnsi"/>
          <w:color w:val="FF0000"/>
          <w:sz w:val="16"/>
          <w:szCs w:val="16"/>
          <w:lang w:val="en-GB"/>
        </w:rPr>
        <w:t xml:space="preserve"> </w:t>
      </w:r>
      <w:r w:rsidRPr="006A407D">
        <w:rPr>
          <w:rFonts w:cstheme="minorHAnsi"/>
          <w:sz w:val="16"/>
          <w:szCs w:val="16"/>
          <w:lang w:val="en-GB"/>
        </w:rPr>
        <w:t>educational components are: a course, module, seminar, laboratory work, practical work, preparation/research for a thesis, mobility window or free electives.</w:t>
      </w:r>
    </w:p>
  </w:endnote>
  <w:endnote w:id="7">
    <w:p w14:paraId="69DCA210" w14:textId="591ED86B" w:rsidR="006C0167" w:rsidRPr="006A407D" w:rsidRDefault="006C0167" w:rsidP="00DC3994">
      <w:pPr>
        <w:pStyle w:val="EndnoteText"/>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Course catalogue</w:t>
      </w:r>
      <w:r w:rsidRPr="006A407D">
        <w:rPr>
          <w:rFonts w:cstheme="minorHAnsi"/>
          <w:sz w:val="16"/>
          <w:szCs w:val="16"/>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6C0167" w:rsidRPr="006A407D" w:rsidRDefault="006C0167" w:rsidP="00DC3994">
      <w:pPr>
        <w:pStyle w:val="EndnoteText"/>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ECTS credits (or equivalent)</w:t>
      </w:r>
      <w:r w:rsidRPr="006A407D">
        <w:rPr>
          <w:rFonts w:cstheme="minorHAnsi"/>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6C0167" w:rsidRPr="006A407D" w:rsidRDefault="006C0167" w:rsidP="009A46D5">
      <w:pPr>
        <w:pStyle w:val="EndnoteText"/>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Level of language competence</w:t>
      </w:r>
      <w:r w:rsidRPr="006A407D">
        <w:rPr>
          <w:rFonts w:cstheme="minorHAnsi"/>
          <w:sz w:val="16"/>
          <w:szCs w:val="16"/>
          <w:lang w:val="en-GB"/>
        </w:rPr>
        <w:t>: a description of the European Language Levels (CEFR) is available at: https://europass.cedefop.europa.eu/en/resources/european-language-levels-cefr</w:t>
      </w:r>
    </w:p>
  </w:endnote>
  <w:endnote w:id="10">
    <w:p w14:paraId="5548292E" w14:textId="6C054ED7" w:rsidR="002E3D29" w:rsidRPr="006A407D" w:rsidRDefault="002E3D29" w:rsidP="00DC3994">
      <w:pPr>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Responsible person at the Sending Institution</w:t>
      </w:r>
      <w:r w:rsidRPr="006A407D">
        <w:rPr>
          <w:rFonts w:cstheme="minorHAnsi"/>
          <w:sz w:val="16"/>
          <w:szCs w:val="16"/>
          <w:lang w:val="en-GB"/>
        </w:rPr>
        <w:t>: an academic who has the authority to approve the Learning Agreement, to exceptionally amend it when it is needed, as well as to guarantee full recognition of such programme on behalf of the respo</w:t>
      </w:r>
      <w:r w:rsidR="007C1289" w:rsidRPr="006A407D">
        <w:rPr>
          <w:rFonts w:cstheme="minorHAnsi"/>
          <w:sz w:val="16"/>
          <w:szCs w:val="16"/>
          <w:lang w:val="en-GB"/>
        </w:rPr>
        <w:t xml:space="preserve">nsible academic body. The name and </w:t>
      </w:r>
      <w:r w:rsidRPr="006A407D">
        <w:rPr>
          <w:rFonts w:cstheme="minorHAnsi"/>
          <w:sz w:val="16"/>
          <w:szCs w:val="16"/>
          <w:lang w:val="en-GB"/>
        </w:rPr>
        <w:t>email of the Responsible person must be filled in only in case it differs from that of the Contact person mentioned at the top of the document.</w:t>
      </w:r>
    </w:p>
  </w:endnote>
  <w:endnote w:id="11">
    <w:p w14:paraId="7165888A" w14:textId="7CFB1641" w:rsidR="006C0167" w:rsidRPr="006A407D" w:rsidRDefault="006C0167" w:rsidP="00DC3994">
      <w:pPr>
        <w:spacing w:before="120" w:after="120"/>
        <w:ind w:left="284"/>
        <w:jc w:val="both"/>
        <w:rPr>
          <w:rFonts w:cstheme="minorHAnsi"/>
          <w:sz w:val="16"/>
          <w:szCs w:val="16"/>
          <w:lang w:val="en-GB"/>
        </w:rPr>
      </w:pPr>
      <w:r w:rsidRPr="006A407D">
        <w:rPr>
          <w:rStyle w:val="EndnoteReference"/>
          <w:rFonts w:cstheme="minorHAnsi"/>
          <w:sz w:val="16"/>
          <w:szCs w:val="16"/>
        </w:rPr>
        <w:endnoteRef/>
      </w:r>
      <w:r w:rsidRPr="006A407D">
        <w:rPr>
          <w:rFonts w:cstheme="minorHAnsi"/>
          <w:sz w:val="16"/>
          <w:szCs w:val="16"/>
          <w:lang w:val="en-GB"/>
        </w:rPr>
        <w:t xml:space="preserve"> </w:t>
      </w:r>
      <w:r w:rsidRPr="006A407D">
        <w:rPr>
          <w:rFonts w:cstheme="minorHAnsi"/>
          <w:b/>
          <w:sz w:val="16"/>
          <w:szCs w:val="16"/>
          <w:lang w:val="en-GB"/>
        </w:rPr>
        <w:t>Responsible person at the Receiving Institution</w:t>
      </w:r>
      <w:r w:rsidRPr="006A407D">
        <w:rPr>
          <w:rFonts w:cstheme="minorHAnsi"/>
          <w:sz w:val="16"/>
          <w:szCs w:val="16"/>
          <w:lang w:val="en-GB"/>
        </w:rPr>
        <w:t>: the name and 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6517E9">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9CBF7" w14:textId="77777777" w:rsidR="00490FD6" w:rsidRDefault="00490FD6" w:rsidP="00261299">
      <w:pPr>
        <w:spacing w:after="0" w:line="240" w:lineRule="auto"/>
      </w:pPr>
      <w:r>
        <w:separator/>
      </w:r>
    </w:p>
  </w:footnote>
  <w:footnote w:type="continuationSeparator" w:id="0">
    <w:p w14:paraId="37E5F3EC" w14:textId="77777777" w:rsidR="00490FD6" w:rsidRDefault="00490FD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3E8959ED" w:rsidR="00774BD5" w:rsidRDefault="00217FA4" w:rsidP="00217FA4">
    <w:pPr>
      <w:pStyle w:val="Header"/>
      <w:tabs>
        <w:tab w:val="left" w:pos="3609"/>
        <w:tab w:val="center" w:pos="5670"/>
      </w:tabs>
    </w:pPr>
    <w:r>
      <w:tab/>
    </w:r>
    <w:r>
      <w:tab/>
    </w:r>
    <w:r>
      <w:tab/>
    </w:r>
    <w:r w:rsidR="00CA5AB4" w:rsidRPr="00A04811">
      <w:rPr>
        <w:noProof/>
        <w:lang w:val="en-US"/>
      </w:rPr>
      <w:drawing>
        <wp:anchor distT="0" distB="0" distL="114300" distR="114300" simplePos="0" relativeHeight="251663360"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0288"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A90E68" w:rsidRDefault="004541D6" w:rsidP="0027260A">
                          <w:pPr>
                            <w:tabs>
                              <w:tab w:val="left" w:pos="3119"/>
                            </w:tabs>
                            <w:spacing w:after="0"/>
                            <w:jc w:val="right"/>
                            <w:rPr>
                              <w:rFonts w:ascii="Verdana" w:hAnsi="Verdana"/>
                              <w:b/>
                              <w:i/>
                              <w:color w:val="003CB4"/>
                              <w:sz w:val="16"/>
                              <w:szCs w:val="16"/>
                              <w:highlight w:val="yellow"/>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A90E68">
                            <w:rPr>
                              <w:rFonts w:ascii="Verdana" w:hAnsi="Verdana"/>
                              <w:b/>
                              <w:i/>
                              <w:color w:val="003CB4"/>
                              <w:sz w:val="16"/>
                              <w:szCs w:val="16"/>
                              <w:highlight w:val="yellow"/>
                              <w:lang w:val="en-GB"/>
                            </w:rPr>
                            <w:t>Student’s name</w:t>
                          </w:r>
                        </w:p>
                        <w:p w14:paraId="02FEB6D4" w14:textId="0B9A368C" w:rsidR="00774BD5" w:rsidRPr="00637D8C" w:rsidRDefault="005F4114" w:rsidP="00C8335D">
                          <w:pPr>
                            <w:tabs>
                              <w:tab w:val="left" w:pos="3119"/>
                            </w:tabs>
                            <w:spacing w:after="0"/>
                            <w:jc w:val="right"/>
                            <w:rPr>
                              <w:rFonts w:ascii="Verdana" w:hAnsi="Verdana"/>
                              <w:b/>
                              <w:i/>
                              <w:color w:val="003CB4"/>
                              <w:sz w:val="16"/>
                              <w:szCs w:val="16"/>
                              <w:lang w:val="en-GB"/>
                            </w:rPr>
                          </w:pPr>
                          <w:r w:rsidRPr="005F4114">
                            <w:rPr>
                              <w:rFonts w:ascii="Verdana" w:hAnsi="Verdana"/>
                              <w:b/>
                              <w:i/>
                              <w:color w:val="003CB4"/>
                              <w:sz w:val="16"/>
                              <w:szCs w:val="16"/>
                              <w:lang w:val="en-GB"/>
                            </w:rPr>
                            <w:t xml:space="preserve">Academic Year </w:t>
                          </w:r>
                          <w:r w:rsidR="00217FA4">
                            <w:rPr>
                              <w:rFonts w:ascii="Verdana" w:hAnsi="Verdana"/>
                              <w:b/>
                              <w:i/>
                              <w:color w:val="003CB4"/>
                              <w:sz w:val="16"/>
                              <w:szCs w:val="16"/>
                              <w:highlight w:val="yellow"/>
                              <w:lang w:val="en-GB"/>
                            </w:rPr>
                            <w:t>2018</w:t>
                          </w:r>
                          <w:r w:rsidR="00774BD5" w:rsidRPr="008A0671">
                            <w:rPr>
                              <w:rFonts w:ascii="Verdana" w:hAnsi="Verdana"/>
                              <w:b/>
                              <w:i/>
                              <w:color w:val="003CB4"/>
                              <w:sz w:val="16"/>
                              <w:szCs w:val="16"/>
                              <w:highlight w:val="yellow"/>
                              <w:lang w:val="en-GB"/>
                            </w:rPr>
                            <w:t>/20</w:t>
                          </w:r>
                          <w:r w:rsidR="00217FA4">
                            <w:rPr>
                              <w:rFonts w:ascii="Verdana" w:hAnsi="Verdana"/>
                              <w:b/>
                              <w:i/>
                              <w:color w:val="003CB4"/>
                              <w:sz w:val="16"/>
                              <w:szCs w:val="16"/>
                              <w:highlight w:val="yellow"/>
                              <w:lang w:val="en-GB"/>
                            </w:rPr>
                            <w:t>19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margin-left:424.9pt;margin-top:-10.1pt;width:134.8pt;height:5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NV/fSpCAgAARQQA&#10;AA4AAAAAAAAAAAAAAAAALgIAAGRycy9lMm9Eb2MueG1sUEsBAi0AFAAGAAgAAAAhAAok+t7eAAAA&#10;CwEAAA8AAAAAAAAAAAAAAAAAnAQAAGRycy9kb3ducmV2LnhtbFBLBQYAAAAABAAEAPMAAACnBQ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A90E68" w:rsidRDefault="004541D6" w:rsidP="0027260A">
                    <w:pPr>
                      <w:tabs>
                        <w:tab w:val="left" w:pos="3119"/>
                      </w:tabs>
                      <w:spacing w:after="0"/>
                      <w:jc w:val="right"/>
                      <w:rPr>
                        <w:rFonts w:ascii="Verdana" w:hAnsi="Verdana"/>
                        <w:b/>
                        <w:i/>
                        <w:color w:val="003CB4"/>
                        <w:sz w:val="16"/>
                        <w:szCs w:val="16"/>
                        <w:highlight w:val="yellow"/>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A90E68">
                      <w:rPr>
                        <w:rFonts w:ascii="Verdana" w:hAnsi="Verdana"/>
                        <w:b/>
                        <w:i/>
                        <w:color w:val="003CB4"/>
                        <w:sz w:val="16"/>
                        <w:szCs w:val="16"/>
                        <w:highlight w:val="yellow"/>
                        <w:lang w:val="en-GB"/>
                      </w:rPr>
                      <w:t>Student’s name</w:t>
                    </w:r>
                  </w:p>
                  <w:p w14:paraId="02FEB6D4" w14:textId="0B9A368C" w:rsidR="00774BD5" w:rsidRPr="00637D8C" w:rsidRDefault="005F4114" w:rsidP="00C8335D">
                    <w:pPr>
                      <w:tabs>
                        <w:tab w:val="left" w:pos="3119"/>
                      </w:tabs>
                      <w:spacing w:after="0"/>
                      <w:jc w:val="right"/>
                      <w:rPr>
                        <w:rFonts w:ascii="Verdana" w:hAnsi="Verdana"/>
                        <w:b/>
                        <w:i/>
                        <w:color w:val="003CB4"/>
                        <w:sz w:val="16"/>
                        <w:szCs w:val="16"/>
                        <w:lang w:val="en-GB"/>
                      </w:rPr>
                    </w:pPr>
                    <w:r w:rsidRPr="005F4114">
                      <w:rPr>
                        <w:rFonts w:ascii="Verdana" w:hAnsi="Verdana"/>
                        <w:b/>
                        <w:i/>
                        <w:color w:val="003CB4"/>
                        <w:sz w:val="16"/>
                        <w:szCs w:val="16"/>
                        <w:lang w:val="en-GB"/>
                      </w:rPr>
                      <w:t xml:space="preserve">Academic Year </w:t>
                    </w:r>
                    <w:r w:rsidR="00217FA4">
                      <w:rPr>
                        <w:rFonts w:ascii="Verdana" w:hAnsi="Verdana"/>
                        <w:b/>
                        <w:i/>
                        <w:color w:val="003CB4"/>
                        <w:sz w:val="16"/>
                        <w:szCs w:val="16"/>
                        <w:highlight w:val="yellow"/>
                        <w:lang w:val="en-GB"/>
                      </w:rPr>
                      <w:t>2018</w:t>
                    </w:r>
                    <w:r w:rsidR="00774BD5" w:rsidRPr="008A0671">
                      <w:rPr>
                        <w:rFonts w:ascii="Verdana" w:hAnsi="Verdana"/>
                        <w:b/>
                        <w:i/>
                        <w:color w:val="003CB4"/>
                        <w:sz w:val="16"/>
                        <w:szCs w:val="16"/>
                        <w:highlight w:val="yellow"/>
                        <w:lang w:val="en-GB"/>
                      </w:rPr>
                      <w:t>/20</w:t>
                    </w:r>
                    <w:r w:rsidR="00217FA4">
                      <w:rPr>
                        <w:rFonts w:ascii="Verdana" w:hAnsi="Verdana"/>
                        <w:b/>
                        <w:i/>
                        <w:color w:val="003CB4"/>
                        <w:sz w:val="16"/>
                        <w:szCs w:val="16"/>
                        <w:highlight w:val="yellow"/>
                        <w:lang w:val="en-GB"/>
                      </w:rPr>
                      <w:t>19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7216"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17FA4"/>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92C"/>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96965"/>
    <w:rsid w:val="005A4086"/>
    <w:rsid w:val="005A622A"/>
    <w:rsid w:val="005A6376"/>
    <w:rsid w:val="005B0E7A"/>
    <w:rsid w:val="005B176D"/>
    <w:rsid w:val="005C0D84"/>
    <w:rsid w:val="005C17C6"/>
    <w:rsid w:val="005C2D3A"/>
    <w:rsid w:val="005C3868"/>
    <w:rsid w:val="005C62B4"/>
    <w:rsid w:val="005D0CC7"/>
    <w:rsid w:val="005D1858"/>
    <w:rsid w:val="005D7240"/>
    <w:rsid w:val="005E0F66"/>
    <w:rsid w:val="005E4E09"/>
    <w:rsid w:val="005F1150"/>
    <w:rsid w:val="005F2E86"/>
    <w:rsid w:val="005F4114"/>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7E9"/>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A407D"/>
    <w:rsid w:val="006B0274"/>
    <w:rsid w:val="006B053A"/>
    <w:rsid w:val="006B07A6"/>
    <w:rsid w:val="006B127A"/>
    <w:rsid w:val="006B222E"/>
    <w:rsid w:val="006B48A8"/>
    <w:rsid w:val="006B6398"/>
    <w:rsid w:val="006C0167"/>
    <w:rsid w:val="006C5A54"/>
    <w:rsid w:val="006C5DFA"/>
    <w:rsid w:val="006C68B3"/>
    <w:rsid w:val="006D0130"/>
    <w:rsid w:val="006D1EFD"/>
    <w:rsid w:val="006D3CA9"/>
    <w:rsid w:val="006D6928"/>
    <w:rsid w:val="006D7AC9"/>
    <w:rsid w:val="006E0FB8"/>
    <w:rsid w:val="006E2CDC"/>
    <w:rsid w:val="006E4863"/>
    <w:rsid w:val="006E7EE8"/>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51B"/>
    <w:rsid w:val="007B185A"/>
    <w:rsid w:val="007B3CAD"/>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0671"/>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9FA"/>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0E68"/>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C3023"/>
    <w:rsid w:val="00BD058B"/>
    <w:rsid w:val="00BD2244"/>
    <w:rsid w:val="00BD7A0D"/>
    <w:rsid w:val="00BE2035"/>
    <w:rsid w:val="00BF5667"/>
    <w:rsid w:val="00BF7181"/>
    <w:rsid w:val="00C00540"/>
    <w:rsid w:val="00C13BD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E7098"/>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DC9F5B"/>
  <w15:docId w15:val="{F2912A35-38F1-440A-903B-53A96BB5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7C6"/>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uni-svishtov.b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stanisic@kg.ac.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yperlink" Target="mailto:m.smokova@uni-svishtov.b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stanisic@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purl.org/dc/terms/"/>
    <ds:schemaRef ds:uri="0e52a87e-fa0e-4867-9149-5c43122db7f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D48D1-A9F9-4152-B46E-86D69A6D5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2</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LA for studies</vt:lpstr>
    </vt:vector>
  </TitlesOfParts>
  <Company>European Commission</Company>
  <LinksUpToDate>false</LinksUpToDate>
  <CharactersWithSpaces>4345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for studies</dc:title>
  <dc:creator>Marusya Smokova</dc:creator>
  <cp:lastModifiedBy>Milica</cp:lastModifiedBy>
  <cp:revision>3</cp:revision>
  <cp:lastPrinted>2015-04-10T09:51:00Z</cp:lastPrinted>
  <dcterms:created xsi:type="dcterms:W3CDTF">2018-08-07T15:41:00Z</dcterms:created>
  <dcterms:modified xsi:type="dcterms:W3CDTF">2018-08-08T10:31:00Z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